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C493" w14:textId="77777777" w:rsidR="00CA195E" w:rsidRDefault="00CA195E" w:rsidP="00AA5F81">
      <w:pPr>
        <w:ind w:firstLine="720"/>
        <w:rPr>
          <w:rFonts w:ascii="Calibri" w:hAnsi="Calibri"/>
          <w:lang w:val="sr-Latn-RS"/>
        </w:rPr>
      </w:pPr>
    </w:p>
    <w:p w14:paraId="251FBCE9" w14:textId="26DC5864" w:rsidR="00AA5F81" w:rsidRPr="00AA5F81" w:rsidRDefault="00AA5F81" w:rsidP="00AA5F81">
      <w:pPr>
        <w:ind w:firstLine="720"/>
        <w:rPr>
          <w:rFonts w:ascii="Calibri" w:hAnsi="Calibri"/>
          <w:lang w:val="sr-Cyrl-RS"/>
        </w:rPr>
      </w:pPr>
      <w:r w:rsidRPr="00AA5F81">
        <w:rPr>
          <w:rFonts w:ascii="Calibri" w:hAnsi="Calibri"/>
          <w:lang w:val="sr-Latn-RS"/>
        </w:rPr>
        <w:t>На основу чл</w:t>
      </w:r>
      <w:r w:rsidRPr="00AA5F81">
        <w:rPr>
          <w:rFonts w:ascii="Calibri" w:hAnsi="Calibri"/>
          <w:lang w:val="sr-Cyrl-RS"/>
        </w:rPr>
        <w:t>.</w:t>
      </w:r>
      <w:r w:rsidRPr="00AA5F81">
        <w:rPr>
          <w:rFonts w:ascii="Calibri" w:hAnsi="Calibri"/>
          <w:lang w:val="sr-Latn-RS"/>
        </w:rPr>
        <w:t xml:space="preserve"> </w:t>
      </w:r>
      <w:r w:rsidRPr="00AA5F81">
        <w:rPr>
          <w:rFonts w:ascii="Calibri" w:hAnsi="Calibri"/>
          <w:lang w:val="sr-Cyrl-RS"/>
        </w:rPr>
        <w:t>134., 135. став 1. тачка 1 и 136. став 1. и 2.</w:t>
      </w:r>
      <w:r w:rsidRPr="00AA5F81">
        <w:rPr>
          <w:rFonts w:ascii="Calibri" w:hAnsi="Calibri"/>
          <w:lang w:val="sr-Latn-RS"/>
        </w:rPr>
        <w:t xml:space="preserve"> Закона о спорту („Сл. гласник РС“, 10/16), у вези са Правилником о одобравању и финансирању програма којима се остварују потребе и интереси грађана у области спорта у АП Војводини (</w:t>
      </w:r>
      <w:r w:rsidRPr="00AA5F81">
        <w:rPr>
          <w:rFonts w:ascii="Calibri" w:hAnsi="Calibri"/>
          <w:lang w:val="sr-Cyrl-RS"/>
        </w:rPr>
        <w:t>„</w:t>
      </w:r>
      <w:r w:rsidRPr="00AA5F81">
        <w:rPr>
          <w:rFonts w:ascii="Calibri" w:hAnsi="Calibri"/>
          <w:lang w:val="sr-Latn-RS"/>
        </w:rPr>
        <w:t>Службени лист АПВ", бр. 6/19), те чл</w:t>
      </w:r>
      <w:r w:rsidRPr="00AA5F81">
        <w:rPr>
          <w:rFonts w:ascii="Calibri" w:hAnsi="Calibri"/>
          <w:lang w:val="sr-Cyrl-RS"/>
        </w:rPr>
        <w:t>.</w:t>
      </w:r>
      <w:r w:rsidRPr="00AA5F81">
        <w:rPr>
          <w:rFonts w:ascii="Calibri" w:hAnsi="Calibri"/>
          <w:lang w:val="sr-Latn-RS"/>
        </w:rPr>
        <w:t xml:space="preserve"> 24. и 25. Покрајинске скупштинске одлуке о буџету АП Војводине за 2022. годину (</w:t>
      </w:r>
      <w:r w:rsidRPr="00AA5F81">
        <w:rPr>
          <w:rFonts w:ascii="Calibri" w:hAnsi="Calibri"/>
          <w:lang w:val="sr-Cyrl-RS"/>
        </w:rPr>
        <w:t>„</w:t>
      </w:r>
      <w:r w:rsidRPr="00AA5F81">
        <w:rPr>
          <w:rFonts w:ascii="Calibri" w:hAnsi="Calibri"/>
          <w:lang w:val="sr-Latn-RS"/>
        </w:rPr>
        <w:t>Службени лист АПВ", бр. 54/</w:t>
      </w:r>
      <w:r w:rsidRPr="00AA5F81">
        <w:rPr>
          <w:rFonts w:ascii="Calibri" w:hAnsi="Calibri"/>
          <w:lang w:val="sr-Cyrl-RS"/>
        </w:rPr>
        <w:t>2</w:t>
      </w:r>
      <w:r w:rsidRPr="00AA5F81">
        <w:rPr>
          <w:rFonts w:ascii="Calibri" w:hAnsi="Calibri"/>
          <w:lang w:val="sr-Latn-RS"/>
        </w:rPr>
        <w:t xml:space="preserve">1), </w:t>
      </w:r>
      <w:r w:rsidRPr="00AA5F81">
        <w:rPr>
          <w:rFonts w:ascii="Calibri" w:hAnsi="Calibri"/>
          <w:lang w:val="sr-Cyrl-RS"/>
        </w:rPr>
        <w:t>п</w:t>
      </w:r>
      <w:r w:rsidRPr="00AA5F81">
        <w:rPr>
          <w:rFonts w:ascii="Calibri" w:hAnsi="Calibri"/>
          <w:lang w:val="sr-Latn-RS"/>
        </w:rPr>
        <w:t>окрајински секретаријат за спорт и омладину расписује</w:t>
      </w:r>
    </w:p>
    <w:p w14:paraId="4510B899" w14:textId="6C7D29D8" w:rsidR="00BE74EE" w:rsidRDefault="00BE74EE" w:rsidP="00BE74EE">
      <w:pPr>
        <w:ind w:firstLine="720"/>
        <w:rPr>
          <w:rFonts w:ascii="Calibri" w:hAnsi="Calibri"/>
          <w:lang w:val="sr-Cyrl-RS"/>
        </w:rPr>
      </w:pPr>
    </w:p>
    <w:p w14:paraId="18BB39C9" w14:textId="77777777" w:rsidR="00CA195E" w:rsidRPr="00755FCB" w:rsidRDefault="00CA195E" w:rsidP="00BE74EE">
      <w:pPr>
        <w:ind w:firstLine="720"/>
        <w:rPr>
          <w:rFonts w:ascii="Calibri" w:hAnsi="Calibri"/>
          <w:lang w:val="sr-Cyrl-RS"/>
        </w:rPr>
      </w:pPr>
    </w:p>
    <w:p w14:paraId="2D86AF28" w14:textId="77777777" w:rsidR="00AB73B3" w:rsidRPr="00755FCB" w:rsidRDefault="00D767D1" w:rsidP="00AB73B3">
      <w:pPr>
        <w:jc w:val="center"/>
        <w:rPr>
          <w:rFonts w:ascii="Calibri" w:hAnsi="Calibri"/>
          <w:b/>
          <w:lang w:val="sr-Cyrl-RS"/>
        </w:rPr>
      </w:pPr>
      <w:r w:rsidRPr="00755FCB">
        <w:rPr>
          <w:rFonts w:ascii="Calibri" w:hAnsi="Calibri"/>
          <w:b/>
          <w:lang w:val="sr-Cyrl-RS"/>
        </w:rPr>
        <w:t xml:space="preserve">ЈАВНИ </w:t>
      </w:r>
      <w:r w:rsidR="00AB73B3" w:rsidRPr="00755FCB">
        <w:rPr>
          <w:rFonts w:ascii="Calibri" w:hAnsi="Calibri"/>
          <w:b/>
          <w:lang w:val="sr-Cyrl-RS"/>
        </w:rPr>
        <w:t>КОНКУРС</w:t>
      </w:r>
    </w:p>
    <w:p w14:paraId="22FA68C0" w14:textId="77777777" w:rsidR="00067181" w:rsidRPr="00755FCB" w:rsidRDefault="00AB73B3" w:rsidP="00067181">
      <w:pPr>
        <w:jc w:val="center"/>
        <w:rPr>
          <w:rFonts w:ascii="Calibri" w:hAnsi="Calibri"/>
          <w:b/>
          <w:bCs/>
          <w:lang w:val="sr-Cyrl-RS"/>
        </w:rPr>
      </w:pPr>
      <w:r w:rsidRPr="00755FCB">
        <w:rPr>
          <w:rFonts w:ascii="Calibri" w:hAnsi="Calibri"/>
          <w:b/>
          <w:bCs/>
          <w:lang w:val="sr-Latn-RS"/>
        </w:rPr>
        <w:t xml:space="preserve">за финансирање </w:t>
      </w:r>
      <w:r w:rsidRPr="00755FCB">
        <w:rPr>
          <w:rFonts w:ascii="Calibri" w:hAnsi="Calibri"/>
          <w:b/>
          <w:bCs/>
          <w:lang w:val="sr-Cyrl-RS"/>
        </w:rPr>
        <w:t xml:space="preserve">посебног програма </w:t>
      </w:r>
      <w:r w:rsidR="00620576" w:rsidRPr="00755FCB">
        <w:rPr>
          <w:rFonts w:ascii="Calibri" w:hAnsi="Calibri"/>
          <w:b/>
          <w:bCs/>
          <w:lang w:val="sr-Cyrl-RS"/>
        </w:rPr>
        <w:t>а</w:t>
      </w:r>
      <w:r w:rsidR="00067181" w:rsidRPr="00755FCB">
        <w:rPr>
          <w:rFonts w:ascii="Calibri" w:hAnsi="Calibri"/>
          <w:b/>
          <w:bCs/>
          <w:lang w:val="sr-Cyrl-RS"/>
        </w:rPr>
        <w:t xml:space="preserve">фирмације </w:t>
      </w:r>
    </w:p>
    <w:p w14:paraId="7B9151B5" w14:textId="77777777" w:rsidR="00AB73B3" w:rsidRPr="00755FCB" w:rsidRDefault="00067181" w:rsidP="00067181">
      <w:pPr>
        <w:jc w:val="center"/>
        <w:rPr>
          <w:rFonts w:ascii="Calibri" w:hAnsi="Calibri"/>
          <w:b/>
          <w:bCs/>
          <w:lang w:val="sr-Cyrl-RS"/>
        </w:rPr>
      </w:pPr>
      <w:r w:rsidRPr="00755FCB">
        <w:rPr>
          <w:rFonts w:ascii="Calibri" w:hAnsi="Calibri"/>
          <w:b/>
          <w:bCs/>
          <w:lang w:val="sr-Cyrl-RS"/>
        </w:rPr>
        <w:t>школског и универзитетског спорта у АП Војводини</w:t>
      </w:r>
    </w:p>
    <w:p w14:paraId="10F8834B" w14:textId="61A4804D" w:rsidR="001633A1" w:rsidRDefault="001633A1" w:rsidP="00AB73B3">
      <w:pPr>
        <w:jc w:val="center"/>
        <w:rPr>
          <w:rFonts w:ascii="Calibri" w:hAnsi="Calibri"/>
          <w:b/>
          <w:caps/>
          <w:lang w:val="sr-Latn-RS"/>
        </w:rPr>
      </w:pPr>
    </w:p>
    <w:p w14:paraId="7EDAF138" w14:textId="77777777" w:rsidR="00CA195E" w:rsidRPr="00755FCB" w:rsidRDefault="00CA195E" w:rsidP="00AB73B3">
      <w:pPr>
        <w:jc w:val="center"/>
        <w:rPr>
          <w:rFonts w:ascii="Calibri" w:hAnsi="Calibri"/>
          <w:b/>
          <w:caps/>
          <w:lang w:val="sr-Latn-RS"/>
        </w:rPr>
      </w:pPr>
      <w:bookmarkStart w:id="0" w:name="_GoBack"/>
      <w:bookmarkEnd w:id="0"/>
    </w:p>
    <w:p w14:paraId="28D19583" w14:textId="77777777" w:rsidR="00EF620E" w:rsidRPr="00755FCB" w:rsidRDefault="00EF620E" w:rsidP="00EF620E">
      <w:pPr>
        <w:jc w:val="left"/>
        <w:rPr>
          <w:rFonts w:ascii="Calibri" w:hAnsi="Calibri"/>
          <w:b/>
          <w:caps/>
          <w:lang w:val="sr-Latn-RS"/>
        </w:rPr>
      </w:pPr>
      <w:r w:rsidRPr="00755FCB">
        <w:rPr>
          <w:rFonts w:ascii="Calibri" w:hAnsi="Calibri"/>
          <w:b/>
          <w:caps/>
          <w:lang w:val="sr-Latn-RS"/>
        </w:rPr>
        <w:t xml:space="preserve">УСЛОВИ У ПОГЛЕДУ ПОДНОСИОЦА И ПРЕДМЕТА </w:t>
      </w:r>
      <w:r w:rsidR="00D767D1" w:rsidRPr="00755FCB">
        <w:rPr>
          <w:rFonts w:ascii="Calibri" w:hAnsi="Calibri"/>
          <w:b/>
          <w:caps/>
          <w:lang w:val="sr-Cyrl-RS"/>
        </w:rPr>
        <w:t xml:space="preserve">ЈАВНОГ </w:t>
      </w:r>
      <w:r w:rsidRPr="00755FCB">
        <w:rPr>
          <w:rFonts w:ascii="Calibri" w:hAnsi="Calibri"/>
          <w:b/>
          <w:caps/>
          <w:lang w:val="sr-Latn-RS"/>
        </w:rPr>
        <w:t>КОНКУРСА</w:t>
      </w:r>
    </w:p>
    <w:p w14:paraId="0B617E16" w14:textId="77777777" w:rsidR="00067181" w:rsidRPr="00755FCB" w:rsidRDefault="00067181" w:rsidP="00BF487D">
      <w:pPr>
        <w:ind w:firstLine="720"/>
        <w:rPr>
          <w:rFonts w:ascii="Calibri" w:hAnsi="Calibri"/>
          <w:lang w:val="sr-Cyrl-RS"/>
        </w:rPr>
      </w:pPr>
    </w:p>
    <w:p w14:paraId="362ECE03" w14:textId="77777777" w:rsidR="005440D3" w:rsidRPr="00755FCB" w:rsidRDefault="00D767D1" w:rsidP="004935AB">
      <w:pPr>
        <w:ind w:firstLine="720"/>
        <w:rPr>
          <w:rFonts w:ascii="Calibri" w:hAnsi="Calibri"/>
          <w:lang w:val="sr-Cyrl-RS"/>
        </w:rPr>
      </w:pPr>
      <w:r w:rsidRPr="00755FCB">
        <w:rPr>
          <w:rFonts w:ascii="Calibri" w:hAnsi="Calibri"/>
          <w:lang w:val="sr-Cyrl-RS"/>
        </w:rPr>
        <w:t>Јавни к</w:t>
      </w:r>
      <w:r w:rsidR="00AB73B3" w:rsidRPr="00755FCB">
        <w:rPr>
          <w:rFonts w:ascii="Calibri" w:hAnsi="Calibri"/>
          <w:lang w:val="sr-Latn-RS"/>
        </w:rPr>
        <w:t>онкурс је намењен</w:t>
      </w:r>
      <w:r w:rsidR="004935AB" w:rsidRPr="00755FCB">
        <w:rPr>
          <w:rFonts w:ascii="Calibri" w:hAnsi="Calibri"/>
          <w:lang w:val="sr-Cyrl-RS"/>
        </w:rPr>
        <w:t xml:space="preserve"> </w:t>
      </w:r>
      <w:r w:rsidR="00067181" w:rsidRPr="00755FCB">
        <w:rPr>
          <w:rFonts w:ascii="Calibri" w:hAnsi="Calibri"/>
          <w:lang w:val="sr-Cyrl-RS"/>
        </w:rPr>
        <w:t>васпитно образовним установама (</w:t>
      </w:r>
      <w:r w:rsidR="00E42C7B" w:rsidRPr="00755FCB">
        <w:rPr>
          <w:rFonts w:ascii="Calibri" w:hAnsi="Calibri"/>
          <w:lang w:val="sr-Cyrl-RS"/>
        </w:rPr>
        <w:t xml:space="preserve">предшколске установе, </w:t>
      </w:r>
      <w:r w:rsidR="00067181" w:rsidRPr="00755FCB">
        <w:rPr>
          <w:rFonts w:ascii="Calibri" w:hAnsi="Calibri"/>
          <w:lang w:val="sr-Cyrl-RS"/>
        </w:rPr>
        <w:t>основне и средње школе)</w:t>
      </w:r>
      <w:r w:rsidR="00905935" w:rsidRPr="00755FCB">
        <w:rPr>
          <w:rFonts w:ascii="Calibri" w:hAnsi="Calibri"/>
          <w:lang w:val="sr-Cyrl-RS"/>
        </w:rPr>
        <w:t xml:space="preserve"> и</w:t>
      </w:r>
      <w:r w:rsidR="004935AB" w:rsidRPr="00755FCB">
        <w:rPr>
          <w:rFonts w:ascii="Calibri" w:hAnsi="Calibri"/>
          <w:lang w:val="sr-Cyrl-RS"/>
        </w:rPr>
        <w:t xml:space="preserve"> </w:t>
      </w:r>
      <w:r w:rsidR="00067181" w:rsidRPr="00755FCB">
        <w:rPr>
          <w:rFonts w:ascii="Calibri" w:hAnsi="Calibri"/>
          <w:lang w:val="sr-Cyrl-RS"/>
        </w:rPr>
        <w:t>високошколским установама</w:t>
      </w:r>
      <w:r w:rsidR="00AB73B3" w:rsidRPr="00755FCB">
        <w:rPr>
          <w:rFonts w:ascii="Calibri" w:hAnsi="Calibri"/>
          <w:lang w:val="sr-Cyrl-RS"/>
        </w:rPr>
        <w:t xml:space="preserve"> </w:t>
      </w:r>
      <w:r w:rsidR="00067181" w:rsidRPr="00755FCB">
        <w:rPr>
          <w:rFonts w:ascii="Calibri" w:hAnsi="Calibri"/>
          <w:lang w:val="sr-Cyrl-RS"/>
        </w:rPr>
        <w:t>са територије Аутономне пок</w:t>
      </w:r>
      <w:r w:rsidR="00AB73B3" w:rsidRPr="00755FCB">
        <w:rPr>
          <w:rFonts w:ascii="Calibri" w:hAnsi="Calibri"/>
          <w:lang w:val="sr-Cyrl-RS"/>
        </w:rPr>
        <w:t>рајин</w:t>
      </w:r>
      <w:r w:rsidR="00067181" w:rsidRPr="00755FCB">
        <w:rPr>
          <w:rFonts w:ascii="Calibri" w:hAnsi="Calibri"/>
          <w:lang w:val="sr-Cyrl-RS"/>
        </w:rPr>
        <w:t>е</w:t>
      </w:r>
      <w:r w:rsidR="00AB73B3" w:rsidRPr="00755FCB">
        <w:rPr>
          <w:rFonts w:ascii="Calibri" w:hAnsi="Calibri"/>
          <w:lang w:val="sr-Latn-RS"/>
        </w:rPr>
        <w:t xml:space="preserve"> Војводин</w:t>
      </w:r>
      <w:r w:rsidR="00067181" w:rsidRPr="00755FCB">
        <w:rPr>
          <w:rFonts w:ascii="Calibri" w:hAnsi="Calibri"/>
          <w:lang w:val="sr-Cyrl-RS"/>
        </w:rPr>
        <w:t>е</w:t>
      </w:r>
      <w:r w:rsidR="00E42C7B" w:rsidRPr="00755FCB">
        <w:rPr>
          <w:rFonts w:ascii="Calibri" w:hAnsi="Calibri"/>
          <w:lang w:val="sr-Cyrl-RS"/>
        </w:rPr>
        <w:t>.</w:t>
      </w:r>
    </w:p>
    <w:p w14:paraId="3CA20F86" w14:textId="77777777" w:rsidR="00AB73B3" w:rsidRPr="00755FCB" w:rsidRDefault="00733BD0" w:rsidP="00BF487D">
      <w:pPr>
        <w:ind w:firstLine="720"/>
        <w:rPr>
          <w:rFonts w:ascii="Calibri" w:hAnsi="Calibri"/>
          <w:lang w:val="sr-Latn-RS"/>
        </w:rPr>
      </w:pPr>
      <w:r w:rsidRPr="00755FCB">
        <w:rPr>
          <w:rFonts w:ascii="Calibri" w:hAnsi="Calibri"/>
          <w:lang w:val="sr-Cyrl-RS"/>
        </w:rPr>
        <w:t xml:space="preserve">На основу </w:t>
      </w:r>
      <w:r w:rsidR="00D767D1" w:rsidRPr="00755FCB">
        <w:rPr>
          <w:rFonts w:ascii="Calibri" w:hAnsi="Calibri"/>
          <w:lang w:val="sr-Cyrl-RS"/>
        </w:rPr>
        <w:t xml:space="preserve">јавног </w:t>
      </w:r>
      <w:r w:rsidR="007A334B" w:rsidRPr="00755FCB">
        <w:rPr>
          <w:rFonts w:ascii="Calibri" w:hAnsi="Calibri"/>
          <w:lang w:val="sr-Cyrl-RS"/>
        </w:rPr>
        <w:t>ко</w:t>
      </w:r>
      <w:r w:rsidR="005440D3" w:rsidRPr="00755FCB">
        <w:rPr>
          <w:rFonts w:ascii="Calibri" w:hAnsi="Calibri"/>
          <w:lang w:val="sr-Cyrl-RS"/>
        </w:rPr>
        <w:t>нкурс</w:t>
      </w:r>
      <w:r w:rsidR="007A334B" w:rsidRPr="00755FCB">
        <w:rPr>
          <w:rFonts w:ascii="Calibri" w:hAnsi="Calibri"/>
          <w:lang w:val="sr-Cyrl-RS"/>
        </w:rPr>
        <w:t xml:space="preserve">а </w:t>
      </w:r>
      <w:r w:rsidR="00EE0744" w:rsidRPr="00755FCB">
        <w:rPr>
          <w:rFonts w:ascii="Calibri" w:hAnsi="Calibri"/>
          <w:lang w:val="sr-Cyrl-RS"/>
        </w:rPr>
        <w:t>финансира</w:t>
      </w:r>
      <w:r w:rsidR="00D767D1" w:rsidRPr="00755FCB">
        <w:rPr>
          <w:rFonts w:ascii="Calibri" w:hAnsi="Calibri"/>
          <w:lang w:val="sr-Cyrl-RS"/>
        </w:rPr>
        <w:t xml:space="preserve">ће се </w:t>
      </w:r>
      <w:r w:rsidR="005440D3" w:rsidRPr="00755FCB">
        <w:rPr>
          <w:rFonts w:ascii="Calibri" w:hAnsi="Calibri"/>
          <w:lang w:val="sr-Cyrl-RS"/>
        </w:rPr>
        <w:t>пројект</w:t>
      </w:r>
      <w:r w:rsidRPr="00755FCB">
        <w:rPr>
          <w:rFonts w:ascii="Calibri" w:hAnsi="Calibri"/>
          <w:lang w:val="sr-Cyrl-RS"/>
        </w:rPr>
        <w:t>и</w:t>
      </w:r>
      <w:r w:rsidR="005440D3" w:rsidRPr="00755FCB">
        <w:rPr>
          <w:rFonts w:ascii="Calibri" w:hAnsi="Calibri"/>
          <w:lang w:val="sr-Cyrl-RS"/>
        </w:rPr>
        <w:t xml:space="preserve"> и програм</w:t>
      </w:r>
      <w:r w:rsidRPr="00755FCB">
        <w:rPr>
          <w:rFonts w:ascii="Calibri" w:hAnsi="Calibri"/>
          <w:lang w:val="sr-Cyrl-RS"/>
        </w:rPr>
        <w:t>и</w:t>
      </w:r>
      <w:r w:rsidR="005440D3" w:rsidRPr="00755FCB">
        <w:rPr>
          <w:rFonts w:ascii="Calibri" w:hAnsi="Calibri"/>
          <w:lang w:val="sr-Cyrl-RS"/>
        </w:rPr>
        <w:t xml:space="preserve"> </w:t>
      </w:r>
      <w:r w:rsidR="00EE0744" w:rsidRPr="00755FCB">
        <w:rPr>
          <w:rFonts w:ascii="Calibri" w:hAnsi="Calibri"/>
          <w:lang w:val="sr-Cyrl-RS"/>
        </w:rPr>
        <w:t>који имају за</w:t>
      </w:r>
      <w:r w:rsidR="005440D3" w:rsidRPr="00755FCB">
        <w:rPr>
          <w:rFonts w:ascii="Calibri" w:hAnsi="Calibri"/>
          <w:lang w:val="sr-Cyrl-RS"/>
        </w:rPr>
        <w:t xml:space="preserve"> циљ унапређењ</w:t>
      </w:r>
      <w:r w:rsidR="00EE0744" w:rsidRPr="00755FCB">
        <w:rPr>
          <w:rFonts w:ascii="Calibri" w:hAnsi="Calibri"/>
          <w:lang w:val="sr-Cyrl-RS"/>
        </w:rPr>
        <w:t>е</w:t>
      </w:r>
      <w:r w:rsidR="005440D3" w:rsidRPr="00755FCB">
        <w:rPr>
          <w:rFonts w:ascii="Calibri" w:hAnsi="Calibri"/>
          <w:lang w:val="sr-Cyrl-RS"/>
        </w:rPr>
        <w:t xml:space="preserve"> школског </w:t>
      </w:r>
      <w:r w:rsidR="00467EEF" w:rsidRPr="00755FCB">
        <w:rPr>
          <w:rFonts w:ascii="Calibri" w:hAnsi="Calibri"/>
          <w:lang w:val="sr-Cyrl-RS"/>
        </w:rPr>
        <w:t xml:space="preserve">и универзитетског </w:t>
      </w:r>
      <w:r w:rsidR="005440D3" w:rsidRPr="00755FCB">
        <w:rPr>
          <w:rFonts w:ascii="Calibri" w:hAnsi="Calibri"/>
          <w:lang w:val="sr-Cyrl-RS"/>
        </w:rPr>
        <w:t>спорта, проширење понуде школских спортских секција</w:t>
      </w:r>
      <w:r w:rsidR="00905935" w:rsidRPr="00755FCB">
        <w:rPr>
          <w:rFonts w:ascii="Calibri" w:hAnsi="Calibri"/>
          <w:lang w:val="sr-Cyrl-RS"/>
        </w:rPr>
        <w:t xml:space="preserve"> и</w:t>
      </w:r>
      <w:r w:rsidR="005440D3" w:rsidRPr="00755FCB">
        <w:rPr>
          <w:rFonts w:ascii="Calibri" w:hAnsi="Calibri"/>
          <w:lang w:val="sr-Cyrl-RS"/>
        </w:rPr>
        <w:t xml:space="preserve"> школских </w:t>
      </w:r>
      <w:r w:rsidR="00467EEF" w:rsidRPr="00755FCB">
        <w:rPr>
          <w:rFonts w:ascii="Calibri" w:hAnsi="Calibri"/>
          <w:lang w:val="sr-Cyrl-RS"/>
        </w:rPr>
        <w:t xml:space="preserve">и универзитетских </w:t>
      </w:r>
      <w:r w:rsidR="005440D3" w:rsidRPr="00755FCB">
        <w:rPr>
          <w:rFonts w:ascii="Calibri" w:hAnsi="Calibri"/>
          <w:lang w:val="sr-Cyrl-RS"/>
        </w:rPr>
        <w:t>спортских такмичења</w:t>
      </w:r>
      <w:r w:rsidR="000A620E" w:rsidRPr="00755FCB">
        <w:rPr>
          <w:rFonts w:ascii="Calibri" w:hAnsi="Calibri"/>
          <w:lang w:val="sr-Latn-RS"/>
        </w:rPr>
        <w:t>.</w:t>
      </w:r>
    </w:p>
    <w:p w14:paraId="303A57A1" w14:textId="77777777" w:rsidR="007A334B" w:rsidRPr="00755FCB" w:rsidRDefault="007A334B" w:rsidP="007A334B">
      <w:pPr>
        <w:ind w:firstLine="720"/>
        <w:rPr>
          <w:rFonts w:ascii="Calibri" w:hAnsi="Calibri"/>
          <w:lang w:val="sr-Cyrl-RS"/>
        </w:rPr>
      </w:pPr>
      <w:r w:rsidRPr="00755FCB">
        <w:rPr>
          <w:rFonts w:ascii="Calibri" w:hAnsi="Calibri"/>
          <w:lang w:val="sr-Cyrl-RS"/>
        </w:rPr>
        <w:t xml:space="preserve">Уколико се програм реализује у партнерству са спортским и невладиним организацијама са територије АП Војводине, подносилац доставља и </w:t>
      </w:r>
      <w:r w:rsidR="00970A1F" w:rsidRPr="00755FCB">
        <w:rPr>
          <w:rFonts w:ascii="Calibri" w:hAnsi="Calibri"/>
          <w:lang w:val="sr-Cyrl-RS"/>
        </w:rPr>
        <w:t>с</w:t>
      </w:r>
      <w:r w:rsidRPr="00755FCB">
        <w:rPr>
          <w:rFonts w:ascii="Calibri" w:hAnsi="Calibri"/>
          <w:lang w:val="sr-Cyrl-RS"/>
        </w:rPr>
        <w:t>поразум о партнерству.</w:t>
      </w:r>
    </w:p>
    <w:p w14:paraId="49408E0F" w14:textId="4FEFF511" w:rsidR="00AB73B3" w:rsidRPr="00755FCB" w:rsidRDefault="00AB73B3" w:rsidP="00BF487D">
      <w:pPr>
        <w:ind w:firstLine="720"/>
        <w:rPr>
          <w:rFonts w:ascii="Calibri" w:hAnsi="Calibri"/>
          <w:lang w:val="sr-Cyrl-RS"/>
        </w:rPr>
      </w:pPr>
      <w:r w:rsidRPr="00755FCB">
        <w:rPr>
          <w:rFonts w:ascii="Calibri" w:hAnsi="Calibri"/>
          <w:lang w:val="sr-Latn-RS"/>
        </w:rPr>
        <w:t xml:space="preserve">Укупан износ средстава </w:t>
      </w:r>
      <w:r w:rsidR="00D767D1" w:rsidRPr="00755FCB">
        <w:rPr>
          <w:rFonts w:ascii="Calibri" w:hAnsi="Calibri"/>
          <w:lang w:val="sr-Cyrl-RS"/>
        </w:rPr>
        <w:t>по овом</w:t>
      </w:r>
      <w:r w:rsidRPr="00755FCB">
        <w:rPr>
          <w:rFonts w:ascii="Calibri" w:hAnsi="Calibri"/>
          <w:lang w:val="sr-Latn-RS"/>
        </w:rPr>
        <w:t xml:space="preserve"> конкурсу износи </w:t>
      </w:r>
      <w:r w:rsidR="00245426">
        <w:rPr>
          <w:rFonts w:ascii="Calibri" w:hAnsi="Calibri"/>
          <w:b/>
          <w:lang w:val="sr-Latn-RS"/>
        </w:rPr>
        <w:t>6.000.000,00</w:t>
      </w:r>
      <w:r w:rsidRPr="00755FCB">
        <w:rPr>
          <w:rFonts w:ascii="Calibri" w:hAnsi="Calibri"/>
          <w:lang w:val="sr-Latn-RS"/>
        </w:rPr>
        <w:t xml:space="preserve"> </w:t>
      </w:r>
      <w:r w:rsidRPr="00755FCB">
        <w:rPr>
          <w:rFonts w:ascii="Calibri" w:hAnsi="Calibri"/>
          <w:lang w:val="sr-Cyrl-RS"/>
        </w:rPr>
        <w:t>(</w:t>
      </w:r>
      <w:r w:rsidR="00245426">
        <w:rPr>
          <w:rFonts w:ascii="Calibri" w:hAnsi="Calibri"/>
          <w:lang w:val="sr-Cyrl-RS"/>
        </w:rPr>
        <w:t>шест милиона</w:t>
      </w:r>
      <w:r w:rsidRPr="00755FCB">
        <w:rPr>
          <w:rFonts w:ascii="Calibri" w:hAnsi="Calibri"/>
          <w:lang w:val="sr-Cyrl-RS"/>
        </w:rPr>
        <w:t xml:space="preserve">) </w:t>
      </w:r>
      <w:r w:rsidRPr="00755FCB">
        <w:rPr>
          <w:rFonts w:ascii="Calibri" w:hAnsi="Calibri"/>
          <w:b/>
          <w:lang w:val="sr-Latn-RS"/>
        </w:rPr>
        <w:t>динара</w:t>
      </w:r>
      <w:r w:rsidRPr="00755FCB">
        <w:rPr>
          <w:rFonts w:ascii="Calibri" w:hAnsi="Calibri"/>
          <w:lang w:val="sr-Cyrl-RS"/>
        </w:rPr>
        <w:t>.</w:t>
      </w:r>
    </w:p>
    <w:p w14:paraId="4C96B5BB" w14:textId="77777777" w:rsidR="00FD1350" w:rsidRPr="00755FCB" w:rsidRDefault="00FD1350" w:rsidP="00BF487D">
      <w:pPr>
        <w:ind w:firstLine="720"/>
        <w:rPr>
          <w:rFonts w:ascii="Calibri" w:hAnsi="Calibri"/>
          <w:lang w:val="sr-Cyrl-RS"/>
        </w:rPr>
      </w:pPr>
    </w:p>
    <w:p w14:paraId="4CC6B06F" w14:textId="77777777" w:rsidR="00AB73B3" w:rsidRPr="00755FCB" w:rsidRDefault="00FD1350" w:rsidP="007A334B">
      <w:pPr>
        <w:rPr>
          <w:rFonts w:ascii="Calibri" w:hAnsi="Calibri"/>
          <w:b/>
          <w:lang w:val="sr-Cyrl-RS"/>
        </w:rPr>
      </w:pPr>
      <w:r w:rsidRPr="00755FCB">
        <w:rPr>
          <w:rFonts w:ascii="Calibri" w:hAnsi="Calibri"/>
          <w:b/>
          <w:lang w:val="sr-Cyrl-RS"/>
        </w:rPr>
        <w:t xml:space="preserve">ТРАЈАЊЕ </w:t>
      </w:r>
      <w:r w:rsidR="00D767D1" w:rsidRPr="00755FCB">
        <w:rPr>
          <w:rFonts w:ascii="Calibri" w:hAnsi="Calibri"/>
          <w:b/>
          <w:lang w:val="sr-Cyrl-RS"/>
        </w:rPr>
        <w:t xml:space="preserve">ЈАВНОГ </w:t>
      </w:r>
      <w:r w:rsidRPr="00755FCB">
        <w:rPr>
          <w:rFonts w:ascii="Calibri" w:hAnsi="Calibri"/>
          <w:b/>
          <w:lang w:val="sr-Cyrl-RS"/>
        </w:rPr>
        <w:t>КОНКУРСА И НАЧИН ПОДНОШЕЊА ЗАХТЕВА</w:t>
      </w:r>
    </w:p>
    <w:p w14:paraId="7D6B6292" w14:textId="77777777" w:rsidR="00FD1350" w:rsidRPr="00755FCB" w:rsidRDefault="00FD1350" w:rsidP="00BF487D">
      <w:pPr>
        <w:ind w:firstLine="720"/>
        <w:rPr>
          <w:rFonts w:ascii="Calibri" w:hAnsi="Calibri"/>
          <w:b/>
          <w:lang w:val="sr-Cyrl-RS"/>
        </w:rPr>
      </w:pPr>
    </w:p>
    <w:p w14:paraId="4E0602E3" w14:textId="4ACC8A7A" w:rsidR="00A8050C" w:rsidRPr="00755FCB" w:rsidRDefault="00D767D1" w:rsidP="00BF487D">
      <w:pPr>
        <w:ind w:firstLine="720"/>
        <w:rPr>
          <w:rFonts w:ascii="Calibri" w:hAnsi="Calibri"/>
          <w:lang w:val="sr-Cyrl-RS"/>
        </w:rPr>
      </w:pPr>
      <w:r w:rsidRPr="00755FCB">
        <w:rPr>
          <w:rFonts w:ascii="Calibri" w:hAnsi="Calibri"/>
          <w:b/>
          <w:lang w:val="sr-Cyrl-RS"/>
        </w:rPr>
        <w:t>Јавни к</w:t>
      </w:r>
      <w:r w:rsidR="005440D3" w:rsidRPr="00755FCB">
        <w:rPr>
          <w:rFonts w:ascii="Calibri" w:hAnsi="Calibri"/>
          <w:b/>
          <w:lang w:val="sr-Cyrl-RS"/>
        </w:rPr>
        <w:t>онкурс је отворен</w:t>
      </w:r>
      <w:r w:rsidR="00620576" w:rsidRPr="00755FCB">
        <w:rPr>
          <w:rFonts w:ascii="Calibri" w:hAnsi="Calibri"/>
          <w:b/>
          <w:lang w:val="sr-Cyrl-RS"/>
        </w:rPr>
        <w:t xml:space="preserve"> од дана објављивања у дневном листу „Дневник“</w:t>
      </w:r>
      <w:r w:rsidR="005440D3" w:rsidRPr="00755FCB">
        <w:rPr>
          <w:rFonts w:ascii="Calibri" w:hAnsi="Calibri"/>
          <w:b/>
          <w:lang w:val="sr-Cyrl-RS"/>
        </w:rPr>
        <w:t xml:space="preserve"> до</w:t>
      </w:r>
      <w:r w:rsidR="00AB73B3" w:rsidRPr="00755FCB">
        <w:rPr>
          <w:rFonts w:ascii="Calibri" w:hAnsi="Calibri"/>
          <w:b/>
          <w:lang w:val="sr-Cyrl-RS"/>
        </w:rPr>
        <w:t xml:space="preserve"> </w:t>
      </w:r>
      <w:r w:rsidR="00905935" w:rsidRPr="00755FCB">
        <w:rPr>
          <w:rFonts w:ascii="Calibri" w:hAnsi="Calibri"/>
          <w:b/>
          <w:lang w:val="sr-Cyrl-RS"/>
        </w:rPr>
        <w:t>1</w:t>
      </w:r>
      <w:r w:rsidR="00EF620E" w:rsidRPr="00755FCB">
        <w:rPr>
          <w:rFonts w:ascii="Calibri" w:hAnsi="Calibri"/>
          <w:b/>
          <w:lang w:val="sr-Cyrl-RS"/>
        </w:rPr>
        <w:t>.</w:t>
      </w:r>
      <w:r w:rsidR="008D30EC" w:rsidRPr="00755FCB">
        <w:rPr>
          <w:rFonts w:ascii="Calibri" w:hAnsi="Calibri"/>
          <w:b/>
          <w:lang w:val="sr-Latn-RS"/>
        </w:rPr>
        <w:t xml:space="preserve"> </w:t>
      </w:r>
      <w:r w:rsidR="000F05E4">
        <w:rPr>
          <w:rFonts w:ascii="Calibri" w:hAnsi="Calibri"/>
          <w:b/>
          <w:lang w:val="sr-Cyrl-RS"/>
        </w:rPr>
        <w:t>априла</w:t>
      </w:r>
      <w:r w:rsidR="00AB73B3" w:rsidRPr="00755FCB">
        <w:rPr>
          <w:rFonts w:ascii="Calibri" w:hAnsi="Calibri"/>
          <w:b/>
          <w:lang w:val="sr-Cyrl-RS"/>
        </w:rPr>
        <w:t xml:space="preserve"> 20</w:t>
      </w:r>
      <w:r w:rsidR="008D30EC" w:rsidRPr="00755FCB">
        <w:rPr>
          <w:rFonts w:ascii="Calibri" w:hAnsi="Calibri"/>
          <w:b/>
          <w:lang w:val="sr-Cyrl-RS"/>
        </w:rPr>
        <w:t>2</w:t>
      </w:r>
      <w:r w:rsidR="00AA5F81">
        <w:rPr>
          <w:rFonts w:ascii="Calibri" w:hAnsi="Calibri"/>
          <w:b/>
          <w:lang w:val="sr-Cyrl-RS"/>
        </w:rPr>
        <w:t>2</w:t>
      </w:r>
      <w:r w:rsidR="00AB73B3" w:rsidRPr="00755FCB">
        <w:rPr>
          <w:rFonts w:ascii="Calibri" w:hAnsi="Calibri"/>
          <w:b/>
          <w:lang w:val="sr-Cyrl-RS"/>
        </w:rPr>
        <w:t>. године</w:t>
      </w:r>
      <w:r w:rsidRPr="00755FCB">
        <w:rPr>
          <w:rFonts w:ascii="Calibri" w:hAnsi="Calibri"/>
          <w:lang w:val="sr-Cyrl-RS"/>
        </w:rPr>
        <w:t>.</w:t>
      </w:r>
    </w:p>
    <w:p w14:paraId="6C20AE82" w14:textId="77777777" w:rsidR="00AA5F81" w:rsidRPr="00AA5F81" w:rsidRDefault="00AA5F81" w:rsidP="00AA5F81">
      <w:pPr>
        <w:autoSpaceDE w:val="0"/>
        <w:autoSpaceDN w:val="0"/>
        <w:adjustRightInd w:val="0"/>
        <w:ind w:firstLine="709"/>
        <w:rPr>
          <w:rFonts w:ascii="Calibri" w:hAnsi="Calibri"/>
          <w:lang w:val="sr-Cyrl-CS"/>
        </w:rPr>
      </w:pPr>
      <w:r w:rsidRPr="00AA5F81">
        <w:rPr>
          <w:rFonts w:ascii="Calibri" w:hAnsi="Calibri"/>
          <w:lang w:val="sr-Cyrl-CS"/>
        </w:rPr>
        <w:t>Након истека рока трајања овог Конкурса, стручна Комисија ће вредновати поднете предлоге пројеката, те доставити покрајинском секретару предлог за финансирање. Након доношења одлуке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2E42CE36" w14:textId="77777777" w:rsidR="00C17AFE" w:rsidRPr="00755FCB" w:rsidRDefault="00AB73B3" w:rsidP="00C17AFE">
      <w:pPr>
        <w:autoSpaceDE w:val="0"/>
        <w:autoSpaceDN w:val="0"/>
        <w:adjustRightInd w:val="0"/>
        <w:ind w:firstLine="709"/>
        <w:rPr>
          <w:rFonts w:ascii="Calibri" w:hAnsi="Calibri"/>
          <w:lang w:val="sr-Cyrl-CS"/>
        </w:rPr>
      </w:pPr>
      <w:r w:rsidRPr="00755FCB">
        <w:rPr>
          <w:rFonts w:ascii="Calibri" w:hAnsi="Calibri"/>
          <w:lang w:val="sr-Cyrl-CS"/>
        </w:rPr>
        <w:t>Пријаве на конкурс испуњавају се искључиво на обрасцу који је објављен на интернет сајту Секретаријата</w:t>
      </w:r>
      <w:bookmarkStart w:id="1" w:name="OLE_LINK2"/>
      <w:bookmarkStart w:id="2" w:name="OLE_LINK1"/>
      <w:r w:rsidRPr="00755FCB">
        <w:rPr>
          <w:rFonts w:ascii="Calibri" w:hAnsi="Calibri"/>
          <w:lang w:val="sr-Cyrl-CS"/>
        </w:rPr>
        <w:t>:</w:t>
      </w:r>
      <w:r w:rsidRPr="00755FCB">
        <w:rPr>
          <w:rFonts w:ascii="Calibri" w:hAnsi="Calibri"/>
          <w:lang w:val="sr-Latn-RS"/>
        </w:rPr>
        <w:t xml:space="preserve"> </w:t>
      </w:r>
      <w:hyperlink r:id="rId8" w:history="1">
        <w:r w:rsidR="00656CAD" w:rsidRPr="00755FCB">
          <w:rPr>
            <w:rStyle w:val="Hyperlink"/>
            <w:rFonts w:ascii="Calibri" w:hAnsi="Calibri"/>
            <w:lang w:val="sr-Latn-RS"/>
          </w:rPr>
          <w:t>www.sio.vojvodina.gov.rs</w:t>
        </w:r>
      </w:hyperlink>
      <w:bookmarkEnd w:id="1"/>
      <w:bookmarkEnd w:id="2"/>
      <w:r w:rsidRPr="00755FCB">
        <w:rPr>
          <w:rFonts w:ascii="Calibri" w:hAnsi="Calibri"/>
          <w:lang w:val="sr-Cyrl-RS"/>
        </w:rPr>
        <w:t xml:space="preserve"> и достављају </w:t>
      </w:r>
      <w:r w:rsidRPr="00755FCB">
        <w:rPr>
          <w:rFonts w:ascii="Calibri" w:hAnsi="Calibri"/>
          <w:lang w:val="sr-Cyrl-CS"/>
        </w:rPr>
        <w:t xml:space="preserve">се </w:t>
      </w:r>
      <w:r w:rsidRPr="00755FCB">
        <w:rPr>
          <w:rFonts w:ascii="Calibri" w:hAnsi="Calibri"/>
          <w:lang w:val="it-IT"/>
        </w:rPr>
        <w:t xml:space="preserve">у запечаћеној коверти са назнаком </w:t>
      </w:r>
      <w:r w:rsidR="00C17AFE" w:rsidRPr="00755FCB">
        <w:rPr>
          <w:rFonts w:ascii="Calibri" w:hAnsi="Calibri"/>
          <w:b/>
          <w:lang w:val="sr-Cyrl-RS"/>
        </w:rPr>
        <w:t>„</w:t>
      </w:r>
      <w:r w:rsidR="00D767D1" w:rsidRPr="00755FCB">
        <w:rPr>
          <w:rFonts w:ascii="Calibri" w:hAnsi="Calibri"/>
          <w:b/>
          <w:lang w:val="sr-Cyrl-RS"/>
        </w:rPr>
        <w:t>П</w:t>
      </w:r>
      <w:r w:rsidRPr="00755FCB">
        <w:rPr>
          <w:rFonts w:ascii="Calibri" w:hAnsi="Calibri"/>
          <w:b/>
          <w:lang w:val="it-IT"/>
        </w:rPr>
        <w:t xml:space="preserve">ријава </w:t>
      </w:r>
      <w:r w:rsidR="005440D3" w:rsidRPr="00755FCB">
        <w:rPr>
          <w:rFonts w:ascii="Calibri" w:hAnsi="Calibri"/>
          <w:b/>
          <w:lang w:val="sr-Cyrl-RS"/>
        </w:rPr>
        <w:t>на</w:t>
      </w:r>
      <w:r w:rsidRPr="00755FCB">
        <w:rPr>
          <w:rFonts w:ascii="Calibri" w:hAnsi="Calibri"/>
          <w:b/>
          <w:lang w:val="it-IT"/>
        </w:rPr>
        <w:t xml:space="preserve"> </w:t>
      </w:r>
      <w:r w:rsidR="00D767D1" w:rsidRPr="00755FCB">
        <w:rPr>
          <w:rFonts w:ascii="Calibri" w:hAnsi="Calibri"/>
          <w:b/>
          <w:lang w:val="sr-Cyrl-RS"/>
        </w:rPr>
        <w:t>Јавни к</w:t>
      </w:r>
      <w:r w:rsidRPr="00755FCB">
        <w:rPr>
          <w:rFonts w:ascii="Calibri" w:hAnsi="Calibri"/>
          <w:b/>
          <w:lang w:val="it-IT"/>
        </w:rPr>
        <w:t xml:space="preserve">онкурс </w:t>
      </w:r>
      <w:r w:rsidRPr="00755FCB">
        <w:rPr>
          <w:rFonts w:ascii="Calibri" w:hAnsi="Calibri"/>
          <w:b/>
          <w:lang w:val="sr-Cyrl-CS"/>
        </w:rPr>
        <w:t xml:space="preserve">за финасирање </w:t>
      </w:r>
      <w:r w:rsidR="005440D3" w:rsidRPr="00755FCB">
        <w:rPr>
          <w:rFonts w:ascii="Calibri" w:hAnsi="Calibri"/>
          <w:b/>
          <w:lang w:val="sr-Cyrl-CS"/>
        </w:rPr>
        <w:t>посебног програма афирмације школског и универзитетског спорта у АП Војводини</w:t>
      </w:r>
      <w:r w:rsidRPr="00755FCB">
        <w:rPr>
          <w:rFonts w:ascii="Calibri" w:hAnsi="Calibri"/>
          <w:b/>
          <w:lang w:val="sr-Cyrl-CS"/>
        </w:rPr>
        <w:t>“</w:t>
      </w:r>
      <w:r w:rsidR="00C17AFE" w:rsidRPr="00755FCB">
        <w:rPr>
          <w:rFonts w:ascii="Calibri" w:hAnsi="Calibri"/>
          <w:lang w:val="sr-Cyrl-CS"/>
        </w:rPr>
        <w:t xml:space="preserve">, поштом </w:t>
      </w:r>
      <w:r w:rsidRPr="00755FCB">
        <w:rPr>
          <w:rFonts w:ascii="Calibri" w:hAnsi="Calibri"/>
          <w:lang w:val="sr-Cyrl-CS"/>
        </w:rPr>
        <w:t>на адресу: Покрајински секретаријат за спорт и омладину, Бул. Михајла Пупина 16, 21000 Нови Сад, или непосредно на писарници покрајинских органа.</w:t>
      </w:r>
      <w:r w:rsidR="00BF487D" w:rsidRPr="00755FCB">
        <w:rPr>
          <w:rFonts w:ascii="Calibri" w:hAnsi="Calibri"/>
          <w:lang w:val="sr-Cyrl-CS"/>
        </w:rPr>
        <w:t xml:space="preserve"> </w:t>
      </w:r>
    </w:p>
    <w:p w14:paraId="5F412AA7" w14:textId="0410D834" w:rsidR="002F6B11" w:rsidRPr="009576FE" w:rsidRDefault="00AB73B3" w:rsidP="00C17AFE">
      <w:pPr>
        <w:autoSpaceDE w:val="0"/>
        <w:autoSpaceDN w:val="0"/>
        <w:adjustRightInd w:val="0"/>
        <w:ind w:firstLine="709"/>
        <w:rPr>
          <w:rFonts w:ascii="Calibri" w:hAnsi="Calibri"/>
          <w:lang w:val="sr-Cyrl-CS"/>
        </w:rPr>
      </w:pPr>
      <w:r w:rsidRPr="00755FCB">
        <w:rPr>
          <w:rFonts w:ascii="Calibri" w:hAnsi="Calibri"/>
          <w:lang w:val="sr-Cyrl-CS"/>
        </w:rPr>
        <w:t>Неблаговремене и непотпуне пријаве, неће се разматрати.</w:t>
      </w:r>
    </w:p>
    <w:sectPr w:rsidR="002F6B11" w:rsidRPr="009576FE" w:rsidSect="002F6B11">
      <w:headerReference w:type="default" r:id="rId9"/>
      <w:headerReference w:type="first" r:id="rId10"/>
      <w:pgSz w:w="12240" w:h="15840"/>
      <w:pgMar w:top="1134" w:right="1325"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98AE" w14:textId="77777777" w:rsidR="007A197F" w:rsidRDefault="007A197F">
      <w:r>
        <w:separator/>
      </w:r>
    </w:p>
  </w:endnote>
  <w:endnote w:type="continuationSeparator" w:id="0">
    <w:p w14:paraId="6272366D" w14:textId="77777777" w:rsidR="007A197F" w:rsidRDefault="007A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399C" w14:textId="77777777" w:rsidR="007A197F" w:rsidRDefault="007A197F">
      <w:r>
        <w:separator/>
      </w:r>
    </w:p>
  </w:footnote>
  <w:footnote w:type="continuationSeparator" w:id="0">
    <w:p w14:paraId="69F2B742" w14:textId="77777777" w:rsidR="007A197F" w:rsidRDefault="007A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776F" w14:textId="77777777" w:rsidR="00395FFE" w:rsidRDefault="00395FFE" w:rsidP="00CB7455">
    <w:pPr>
      <w:ind w:left="209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Look w:val="04A0" w:firstRow="1" w:lastRow="0" w:firstColumn="1" w:lastColumn="0" w:noHBand="0" w:noVBand="1"/>
    </w:tblPr>
    <w:tblGrid>
      <w:gridCol w:w="2269"/>
      <w:gridCol w:w="7938"/>
    </w:tblGrid>
    <w:tr w:rsidR="00395FFE" w:rsidRPr="00D1320D" w14:paraId="171D7549" w14:textId="77777777" w:rsidTr="001D2DAF">
      <w:trPr>
        <w:trHeight w:val="1421"/>
        <w:jc w:val="center"/>
      </w:trPr>
      <w:tc>
        <w:tcPr>
          <w:tcW w:w="2269" w:type="dxa"/>
        </w:tcPr>
        <w:p w14:paraId="398EFD6F" w14:textId="77777777" w:rsidR="00395FFE" w:rsidRPr="00D1320D" w:rsidRDefault="00C17AFE" w:rsidP="00395FFE">
          <w:pPr>
            <w:tabs>
              <w:tab w:val="center" w:pos="4536"/>
              <w:tab w:val="right" w:pos="9072"/>
            </w:tabs>
            <w:ind w:left="-198" w:firstLine="108"/>
            <w:rPr>
              <w:color w:val="000000"/>
            </w:rPr>
          </w:pPr>
          <w:r>
            <w:rPr>
              <w:lang w:val="en-US"/>
            </w:rPr>
            <w:drawing>
              <wp:inline distT="0" distB="0" distL="0" distR="0" wp14:anchorId="149230A8" wp14:editId="4761657D">
                <wp:extent cx="1358265" cy="894715"/>
                <wp:effectExtent l="0" t="0" r="0" b="635"/>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894715"/>
                        </a:xfrm>
                        <a:prstGeom prst="rect">
                          <a:avLst/>
                        </a:prstGeom>
                        <a:noFill/>
                        <a:ln>
                          <a:noFill/>
                        </a:ln>
                      </pic:spPr>
                    </pic:pic>
                  </a:graphicData>
                </a:graphic>
              </wp:inline>
            </w:drawing>
          </w:r>
        </w:p>
      </w:tc>
      <w:tc>
        <w:tcPr>
          <w:tcW w:w="7938" w:type="dxa"/>
        </w:tcPr>
        <w:p w14:paraId="3D9D6A8F" w14:textId="77777777" w:rsidR="00395FFE" w:rsidRPr="00D1320D" w:rsidRDefault="00395FFE" w:rsidP="00395FFE">
          <w:pPr>
            <w:tabs>
              <w:tab w:val="center" w:pos="4536"/>
              <w:tab w:val="right" w:pos="9072"/>
            </w:tabs>
            <w:rPr>
              <w:rFonts w:ascii="Calibri" w:hAnsi="Calibri"/>
              <w:color w:val="000000"/>
              <w:sz w:val="18"/>
              <w:szCs w:val="20"/>
            </w:rPr>
          </w:pPr>
          <w:r w:rsidRPr="00D1320D">
            <w:rPr>
              <w:rFonts w:ascii="Calibri" w:hAnsi="Calibri"/>
              <w:color w:val="000000"/>
              <w:sz w:val="18"/>
              <w:szCs w:val="20"/>
            </w:rPr>
            <w:t>Република Србија</w:t>
          </w:r>
        </w:p>
        <w:p w14:paraId="5B0DC49E" w14:textId="77777777" w:rsidR="00395FFE" w:rsidRPr="00D1320D" w:rsidRDefault="00395FFE" w:rsidP="00395FFE">
          <w:pPr>
            <w:rPr>
              <w:rFonts w:ascii="Calibri" w:hAnsi="Calibri"/>
              <w:color w:val="000000"/>
              <w:sz w:val="18"/>
              <w:szCs w:val="20"/>
            </w:rPr>
          </w:pPr>
          <w:r w:rsidRPr="00D1320D">
            <w:rPr>
              <w:rFonts w:ascii="Calibri" w:hAnsi="Calibri"/>
              <w:color w:val="000000"/>
              <w:sz w:val="18"/>
              <w:szCs w:val="20"/>
            </w:rPr>
            <w:t xml:space="preserve">Аутономна </w:t>
          </w:r>
          <w:r w:rsidRPr="00D1320D">
            <w:rPr>
              <w:rFonts w:ascii="Calibri" w:hAnsi="Calibri"/>
              <w:color w:val="000000"/>
              <w:sz w:val="18"/>
              <w:szCs w:val="20"/>
              <w:lang w:val="sr-Cyrl-RS"/>
            </w:rPr>
            <w:t>п</w:t>
          </w:r>
          <w:r w:rsidRPr="00D1320D">
            <w:rPr>
              <w:rFonts w:ascii="Calibri" w:hAnsi="Calibri"/>
              <w:color w:val="000000"/>
              <w:sz w:val="18"/>
              <w:szCs w:val="20"/>
            </w:rPr>
            <w:t>окрајина Војводина</w:t>
          </w:r>
        </w:p>
        <w:p w14:paraId="3A3CC4FB" w14:textId="77777777" w:rsidR="00395FFE" w:rsidRPr="00D1320D" w:rsidRDefault="00395FFE" w:rsidP="00395FFE">
          <w:pPr>
            <w:rPr>
              <w:rFonts w:ascii="Calibri" w:hAnsi="Calibri"/>
              <w:color w:val="000000"/>
              <w:sz w:val="2"/>
              <w:szCs w:val="16"/>
            </w:rPr>
          </w:pPr>
        </w:p>
        <w:p w14:paraId="485D9405" w14:textId="77777777" w:rsidR="00395FFE" w:rsidRPr="00D1320D" w:rsidRDefault="00395FFE" w:rsidP="00395FFE">
          <w:pPr>
            <w:spacing w:line="204" w:lineRule="auto"/>
            <w:rPr>
              <w:rFonts w:ascii="Calibri" w:hAnsi="Calibri" w:cs="Arial"/>
              <w:b/>
            </w:rPr>
          </w:pPr>
          <w:r w:rsidRPr="00D1320D">
            <w:rPr>
              <w:rFonts w:ascii="Calibri" w:hAnsi="Calibri" w:cs="Arial"/>
              <w:b/>
            </w:rPr>
            <w:t>Покрaјински секретaријaт зa спорт и омлaдину</w:t>
          </w:r>
        </w:p>
        <w:p w14:paraId="49045E8E" w14:textId="77777777" w:rsidR="00395FFE" w:rsidRPr="00D1320D" w:rsidRDefault="00395FFE" w:rsidP="00395FFE">
          <w:pPr>
            <w:tabs>
              <w:tab w:val="center" w:pos="4536"/>
              <w:tab w:val="right" w:pos="9072"/>
            </w:tabs>
            <w:rPr>
              <w:rFonts w:ascii="Calibri" w:hAnsi="Calibri"/>
              <w:color w:val="000000"/>
              <w:sz w:val="6"/>
              <w:szCs w:val="16"/>
            </w:rPr>
          </w:pPr>
        </w:p>
        <w:p w14:paraId="47AC4627" w14:textId="77777777" w:rsidR="00395FFE" w:rsidRPr="00D1320D" w:rsidRDefault="00395FFE" w:rsidP="00395FFE">
          <w:pPr>
            <w:tabs>
              <w:tab w:val="center" w:pos="4536"/>
              <w:tab w:val="right" w:pos="9072"/>
            </w:tabs>
            <w:rPr>
              <w:rFonts w:ascii="Calibri" w:hAnsi="Calibri"/>
              <w:color w:val="000000"/>
              <w:sz w:val="20"/>
              <w:szCs w:val="20"/>
            </w:rPr>
          </w:pPr>
          <w:r w:rsidRPr="00D1320D">
            <w:rPr>
              <w:rFonts w:ascii="Calibri" w:hAnsi="Calibri"/>
              <w:color w:val="000000"/>
              <w:sz w:val="16"/>
              <w:szCs w:val="16"/>
            </w:rPr>
            <w:t>Булевар Михајла Пупина 16, 21000 Нови Сад</w:t>
          </w:r>
        </w:p>
        <w:p w14:paraId="370C1478" w14:textId="77777777" w:rsidR="00395FFE" w:rsidRPr="00D1320D" w:rsidRDefault="00395FFE" w:rsidP="00395FFE">
          <w:pPr>
            <w:tabs>
              <w:tab w:val="center" w:pos="4320"/>
              <w:tab w:val="right" w:pos="8640"/>
            </w:tabs>
            <w:rPr>
              <w:rFonts w:ascii="Calibri" w:hAnsi="Calibri"/>
              <w:color w:val="000000"/>
              <w:sz w:val="16"/>
              <w:szCs w:val="16"/>
            </w:rPr>
          </w:pPr>
          <w:r w:rsidRPr="00D1320D">
            <w:rPr>
              <w:rFonts w:ascii="Calibri" w:hAnsi="Calibri"/>
              <w:color w:val="000000"/>
              <w:sz w:val="16"/>
              <w:szCs w:val="16"/>
            </w:rPr>
            <w:t xml:space="preserve">Т: +381 21 </w:t>
          </w:r>
          <w:r w:rsidRPr="00D1320D">
            <w:rPr>
              <w:rFonts w:ascii="Calibri" w:hAnsi="Calibri"/>
              <w:sz w:val="16"/>
              <w:szCs w:val="16"/>
            </w:rPr>
            <w:t xml:space="preserve">487 48 71  </w:t>
          </w:r>
          <w:r w:rsidRPr="00D1320D">
            <w:rPr>
              <w:rFonts w:ascii="Calibri" w:hAnsi="Calibri"/>
              <w:color w:val="000000"/>
              <w:sz w:val="16"/>
              <w:szCs w:val="16"/>
            </w:rPr>
            <w:t xml:space="preserve">F: +381 21 </w:t>
          </w:r>
          <w:r w:rsidRPr="00D1320D">
            <w:rPr>
              <w:rFonts w:ascii="Calibri" w:hAnsi="Calibri"/>
              <w:sz w:val="16"/>
              <w:szCs w:val="16"/>
            </w:rPr>
            <w:t>456 015</w:t>
          </w:r>
        </w:p>
        <w:p w14:paraId="657A1250" w14:textId="77777777" w:rsidR="00395FFE" w:rsidRPr="00D1320D" w:rsidRDefault="00395FFE" w:rsidP="00395FFE">
          <w:pPr>
            <w:tabs>
              <w:tab w:val="center" w:pos="4536"/>
              <w:tab w:val="right" w:pos="9072"/>
            </w:tabs>
            <w:rPr>
              <w:rFonts w:ascii="Calibri" w:hAnsi="Calibri"/>
              <w:color w:val="000000"/>
              <w:sz w:val="16"/>
              <w:szCs w:val="16"/>
            </w:rPr>
          </w:pPr>
          <w:r w:rsidRPr="00D1320D">
            <w:rPr>
              <w:rFonts w:ascii="Calibri" w:hAnsi="Calibri"/>
              <w:color w:val="000000"/>
              <w:sz w:val="16"/>
              <w:szCs w:val="16"/>
            </w:rPr>
            <w:t>sport@vojvodina.gov.rs | www.sio.vojvodina.gov.rs</w:t>
          </w:r>
        </w:p>
      </w:tc>
    </w:tr>
  </w:tbl>
  <w:p w14:paraId="60292C69" w14:textId="77777777" w:rsidR="00395FFE" w:rsidRDefault="0039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C19"/>
    <w:multiLevelType w:val="hybridMultilevel"/>
    <w:tmpl w:val="A4062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26658"/>
    <w:multiLevelType w:val="hybridMultilevel"/>
    <w:tmpl w:val="356A75A6"/>
    <w:lvl w:ilvl="0" w:tplc="A70AD8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7104C"/>
    <w:multiLevelType w:val="hybridMultilevel"/>
    <w:tmpl w:val="C9148046"/>
    <w:lvl w:ilvl="0" w:tplc="9FC24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B7B3C"/>
    <w:multiLevelType w:val="hybridMultilevel"/>
    <w:tmpl w:val="DD1C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4E53DF"/>
    <w:multiLevelType w:val="hybridMultilevel"/>
    <w:tmpl w:val="8FF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36CA"/>
    <w:multiLevelType w:val="hybridMultilevel"/>
    <w:tmpl w:val="504AB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266630"/>
    <w:multiLevelType w:val="hybridMultilevel"/>
    <w:tmpl w:val="FBC0836A"/>
    <w:lvl w:ilvl="0" w:tplc="9FC248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4502F7"/>
    <w:multiLevelType w:val="hybridMultilevel"/>
    <w:tmpl w:val="64384616"/>
    <w:lvl w:ilvl="0" w:tplc="C87E2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9048E"/>
    <w:multiLevelType w:val="hybridMultilevel"/>
    <w:tmpl w:val="BE4886F2"/>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54E7"/>
    <w:multiLevelType w:val="hybridMultilevel"/>
    <w:tmpl w:val="D3EC8938"/>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D77AA"/>
    <w:multiLevelType w:val="hybridMultilevel"/>
    <w:tmpl w:val="FBF2071A"/>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24CAD"/>
    <w:multiLevelType w:val="hybridMultilevel"/>
    <w:tmpl w:val="D71CEF5E"/>
    <w:lvl w:ilvl="0" w:tplc="21B0AB16">
      <w:start w:val="1"/>
      <w:numFmt w:val="decimal"/>
      <w:lvlText w:val="%1)"/>
      <w:lvlJc w:val="righ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9004B"/>
    <w:multiLevelType w:val="hybridMultilevel"/>
    <w:tmpl w:val="D7B49B50"/>
    <w:lvl w:ilvl="0" w:tplc="9FC248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924C8"/>
    <w:multiLevelType w:val="hybridMultilevel"/>
    <w:tmpl w:val="86D4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44E2E"/>
    <w:multiLevelType w:val="hybridMultilevel"/>
    <w:tmpl w:val="14B6D008"/>
    <w:lvl w:ilvl="0" w:tplc="9FC248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5717ED"/>
    <w:multiLevelType w:val="hybridMultilevel"/>
    <w:tmpl w:val="424EFB16"/>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73867"/>
    <w:multiLevelType w:val="hybridMultilevel"/>
    <w:tmpl w:val="AAFE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70766"/>
    <w:multiLevelType w:val="hybridMultilevel"/>
    <w:tmpl w:val="2E14FDE4"/>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D664B"/>
    <w:multiLevelType w:val="hybridMultilevel"/>
    <w:tmpl w:val="376ED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4E7F20"/>
    <w:multiLevelType w:val="hybridMultilevel"/>
    <w:tmpl w:val="85163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452949"/>
    <w:multiLevelType w:val="hybridMultilevel"/>
    <w:tmpl w:val="2662FAEC"/>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21A14"/>
    <w:multiLevelType w:val="hybridMultilevel"/>
    <w:tmpl w:val="4F3E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0"/>
  </w:num>
  <w:num w:numId="3">
    <w:abstractNumId w:val="16"/>
  </w:num>
  <w:num w:numId="4">
    <w:abstractNumId w:val="9"/>
  </w:num>
  <w:num w:numId="5">
    <w:abstractNumId w:val="15"/>
  </w:num>
  <w:num w:numId="6">
    <w:abstractNumId w:val="11"/>
  </w:num>
  <w:num w:numId="7">
    <w:abstractNumId w:val="5"/>
  </w:num>
  <w:num w:numId="8">
    <w:abstractNumId w:val="21"/>
  </w:num>
  <w:num w:numId="9">
    <w:abstractNumId w:val="1"/>
  </w:num>
  <w:num w:numId="10">
    <w:abstractNumId w:val="3"/>
  </w:num>
  <w:num w:numId="11">
    <w:abstractNumId w:val="2"/>
  </w:num>
  <w:num w:numId="12">
    <w:abstractNumId w:val="7"/>
  </w:num>
  <w:num w:numId="13">
    <w:abstractNumId w:val="13"/>
  </w:num>
  <w:num w:numId="14">
    <w:abstractNumId w:val="14"/>
  </w:num>
  <w:num w:numId="15">
    <w:abstractNumId w:val="12"/>
  </w:num>
  <w:num w:numId="16">
    <w:abstractNumId w:val="10"/>
  </w:num>
  <w:num w:numId="17">
    <w:abstractNumId w:val="8"/>
  </w:num>
  <w:num w:numId="18">
    <w:abstractNumId w:val="0"/>
  </w:num>
  <w:num w:numId="19">
    <w:abstractNumId w:val="18"/>
  </w:num>
  <w:num w:numId="20">
    <w:abstractNumId w:val="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11"/>
    <w:rsid w:val="00017316"/>
    <w:rsid w:val="00061FCE"/>
    <w:rsid w:val="00062C63"/>
    <w:rsid w:val="00066F49"/>
    <w:rsid w:val="00067181"/>
    <w:rsid w:val="00090F20"/>
    <w:rsid w:val="000A620E"/>
    <w:rsid w:val="000B2B6F"/>
    <w:rsid w:val="000F05E4"/>
    <w:rsid w:val="00127EA5"/>
    <w:rsid w:val="00134AE6"/>
    <w:rsid w:val="00135BB1"/>
    <w:rsid w:val="00141562"/>
    <w:rsid w:val="00153709"/>
    <w:rsid w:val="001633A1"/>
    <w:rsid w:val="001723B0"/>
    <w:rsid w:val="00193880"/>
    <w:rsid w:val="001A5CC4"/>
    <w:rsid w:val="001B7729"/>
    <w:rsid w:val="001C28D4"/>
    <w:rsid w:val="001C44E1"/>
    <w:rsid w:val="001D2DAF"/>
    <w:rsid w:val="001E1323"/>
    <w:rsid w:val="002066C1"/>
    <w:rsid w:val="002404D9"/>
    <w:rsid w:val="00245426"/>
    <w:rsid w:val="00292088"/>
    <w:rsid w:val="002C17CD"/>
    <w:rsid w:val="002E7998"/>
    <w:rsid w:val="002F50A4"/>
    <w:rsid w:val="002F6B11"/>
    <w:rsid w:val="003108E6"/>
    <w:rsid w:val="00333D62"/>
    <w:rsid w:val="00361C0B"/>
    <w:rsid w:val="00375AE3"/>
    <w:rsid w:val="00377F1C"/>
    <w:rsid w:val="00395FFE"/>
    <w:rsid w:val="003A26C9"/>
    <w:rsid w:val="003D29AF"/>
    <w:rsid w:val="003F1181"/>
    <w:rsid w:val="003F669D"/>
    <w:rsid w:val="003F7433"/>
    <w:rsid w:val="00403E2F"/>
    <w:rsid w:val="004333A6"/>
    <w:rsid w:val="004343F1"/>
    <w:rsid w:val="004447E3"/>
    <w:rsid w:val="004510D8"/>
    <w:rsid w:val="00467EEF"/>
    <w:rsid w:val="004935AB"/>
    <w:rsid w:val="004A2934"/>
    <w:rsid w:val="004B4D19"/>
    <w:rsid w:val="004C7C21"/>
    <w:rsid w:val="004D2CFA"/>
    <w:rsid w:val="004F60B0"/>
    <w:rsid w:val="004F68D2"/>
    <w:rsid w:val="00500146"/>
    <w:rsid w:val="005118E9"/>
    <w:rsid w:val="005440D3"/>
    <w:rsid w:val="005938D7"/>
    <w:rsid w:val="005B5E13"/>
    <w:rsid w:val="005D6FE2"/>
    <w:rsid w:val="005E0F95"/>
    <w:rsid w:val="005E24AC"/>
    <w:rsid w:val="00620576"/>
    <w:rsid w:val="00650B90"/>
    <w:rsid w:val="00656CAD"/>
    <w:rsid w:val="006746BA"/>
    <w:rsid w:val="0067527D"/>
    <w:rsid w:val="006A2792"/>
    <w:rsid w:val="006A377B"/>
    <w:rsid w:val="006C69F2"/>
    <w:rsid w:val="006D1248"/>
    <w:rsid w:val="006D1FCA"/>
    <w:rsid w:val="006E16F7"/>
    <w:rsid w:val="006E2E4C"/>
    <w:rsid w:val="007044E2"/>
    <w:rsid w:val="007244AE"/>
    <w:rsid w:val="00733BD0"/>
    <w:rsid w:val="007433F0"/>
    <w:rsid w:val="00755FCB"/>
    <w:rsid w:val="00761F07"/>
    <w:rsid w:val="00764CC9"/>
    <w:rsid w:val="00780092"/>
    <w:rsid w:val="00794244"/>
    <w:rsid w:val="007A197F"/>
    <w:rsid w:val="007A334B"/>
    <w:rsid w:val="007A3F74"/>
    <w:rsid w:val="007C2BD2"/>
    <w:rsid w:val="007E3284"/>
    <w:rsid w:val="007F203A"/>
    <w:rsid w:val="007F3ECA"/>
    <w:rsid w:val="00814C87"/>
    <w:rsid w:val="00821784"/>
    <w:rsid w:val="008218F6"/>
    <w:rsid w:val="00837067"/>
    <w:rsid w:val="0083784D"/>
    <w:rsid w:val="008462E2"/>
    <w:rsid w:val="008530E5"/>
    <w:rsid w:val="00856AFB"/>
    <w:rsid w:val="00866A16"/>
    <w:rsid w:val="0087612C"/>
    <w:rsid w:val="00890F2B"/>
    <w:rsid w:val="008A76F4"/>
    <w:rsid w:val="008B05D8"/>
    <w:rsid w:val="008B3A68"/>
    <w:rsid w:val="008B78AA"/>
    <w:rsid w:val="008C1C27"/>
    <w:rsid w:val="008C4799"/>
    <w:rsid w:val="008C5336"/>
    <w:rsid w:val="008D30EC"/>
    <w:rsid w:val="008F3211"/>
    <w:rsid w:val="00905935"/>
    <w:rsid w:val="00914C2F"/>
    <w:rsid w:val="009158FA"/>
    <w:rsid w:val="009240C6"/>
    <w:rsid w:val="009576FE"/>
    <w:rsid w:val="00970A1F"/>
    <w:rsid w:val="00983D17"/>
    <w:rsid w:val="00996A0B"/>
    <w:rsid w:val="009D00FB"/>
    <w:rsid w:val="009D211F"/>
    <w:rsid w:val="009E0A92"/>
    <w:rsid w:val="00A00BF4"/>
    <w:rsid w:val="00A02211"/>
    <w:rsid w:val="00A04BB8"/>
    <w:rsid w:val="00A0556A"/>
    <w:rsid w:val="00A201B1"/>
    <w:rsid w:val="00A37559"/>
    <w:rsid w:val="00A45CF4"/>
    <w:rsid w:val="00A74B9D"/>
    <w:rsid w:val="00A8050C"/>
    <w:rsid w:val="00AA5F81"/>
    <w:rsid w:val="00AB73B3"/>
    <w:rsid w:val="00B004F4"/>
    <w:rsid w:val="00B0083B"/>
    <w:rsid w:val="00B04595"/>
    <w:rsid w:val="00B10828"/>
    <w:rsid w:val="00B37480"/>
    <w:rsid w:val="00B41A5E"/>
    <w:rsid w:val="00B4536B"/>
    <w:rsid w:val="00B57639"/>
    <w:rsid w:val="00B67C42"/>
    <w:rsid w:val="00B718B8"/>
    <w:rsid w:val="00B842F2"/>
    <w:rsid w:val="00B9086F"/>
    <w:rsid w:val="00B93CFC"/>
    <w:rsid w:val="00BB4E1C"/>
    <w:rsid w:val="00BC282C"/>
    <w:rsid w:val="00BE74EE"/>
    <w:rsid w:val="00BF487D"/>
    <w:rsid w:val="00BF7693"/>
    <w:rsid w:val="00C15C19"/>
    <w:rsid w:val="00C17AFE"/>
    <w:rsid w:val="00C55FBB"/>
    <w:rsid w:val="00C64E89"/>
    <w:rsid w:val="00C831DE"/>
    <w:rsid w:val="00CA195E"/>
    <w:rsid w:val="00CB411C"/>
    <w:rsid w:val="00CB7455"/>
    <w:rsid w:val="00CD700F"/>
    <w:rsid w:val="00D26D46"/>
    <w:rsid w:val="00D40CA9"/>
    <w:rsid w:val="00D767D1"/>
    <w:rsid w:val="00D8615E"/>
    <w:rsid w:val="00D9414F"/>
    <w:rsid w:val="00DC13FC"/>
    <w:rsid w:val="00DE2FB1"/>
    <w:rsid w:val="00DE3320"/>
    <w:rsid w:val="00E06FD7"/>
    <w:rsid w:val="00E118E1"/>
    <w:rsid w:val="00E14881"/>
    <w:rsid w:val="00E241B7"/>
    <w:rsid w:val="00E32606"/>
    <w:rsid w:val="00E373FC"/>
    <w:rsid w:val="00E42962"/>
    <w:rsid w:val="00E42C7B"/>
    <w:rsid w:val="00E52562"/>
    <w:rsid w:val="00E63A54"/>
    <w:rsid w:val="00E82620"/>
    <w:rsid w:val="00E95DAC"/>
    <w:rsid w:val="00EB59CD"/>
    <w:rsid w:val="00EC1557"/>
    <w:rsid w:val="00ED79D1"/>
    <w:rsid w:val="00EE0744"/>
    <w:rsid w:val="00EE0BB5"/>
    <w:rsid w:val="00EF620E"/>
    <w:rsid w:val="00F075F9"/>
    <w:rsid w:val="00F1241E"/>
    <w:rsid w:val="00F20ACB"/>
    <w:rsid w:val="00F54AF4"/>
    <w:rsid w:val="00F70C23"/>
    <w:rsid w:val="00F80D55"/>
    <w:rsid w:val="00F81107"/>
    <w:rsid w:val="00FA5186"/>
    <w:rsid w:val="00FA5BFF"/>
    <w:rsid w:val="00FA66C0"/>
    <w:rsid w:val="00FB210E"/>
    <w:rsid w:val="00FC1CE5"/>
    <w:rsid w:val="00FD1350"/>
    <w:rsid w:val="00FE28C9"/>
    <w:rsid w:val="00FE6AF1"/>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E8E54"/>
  <w15:docId w15:val="{8033257B-9AB8-45FF-A309-390AB62C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90F2B"/>
    <w:pPr>
      <w:jc w:val="both"/>
    </w:pPr>
    <w:rPr>
      <w:rFonts w:ascii="Arial" w:hAnsi="Arial"/>
      <w:noProof/>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CB7455"/>
    <w:pPr>
      <w:tabs>
        <w:tab w:val="center" w:pos="4536"/>
        <w:tab w:val="right" w:pos="9072"/>
      </w:tabs>
    </w:pPr>
  </w:style>
  <w:style w:type="paragraph" w:styleId="Footer">
    <w:name w:val="footer"/>
    <w:basedOn w:val="Normal"/>
    <w:link w:val="FooterChar"/>
    <w:uiPriority w:val="99"/>
    <w:rsid w:val="00CB7455"/>
    <w:pPr>
      <w:tabs>
        <w:tab w:val="center" w:pos="4320"/>
        <w:tab w:val="right" w:pos="8640"/>
      </w:tabs>
    </w:pPr>
  </w:style>
  <w:style w:type="table" w:styleId="TableGrid">
    <w:name w:val="Table Grid"/>
    <w:basedOn w:val="TableNormal"/>
    <w:rsid w:val="00CB74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462E2"/>
    <w:rPr>
      <w:rFonts w:ascii="Arial" w:hAnsi="Arial"/>
      <w:noProof/>
      <w:sz w:val="22"/>
      <w:szCs w:val="22"/>
      <w:lang w:val="sr-Latn-CS"/>
    </w:rPr>
  </w:style>
  <w:style w:type="character" w:customStyle="1" w:styleId="FooterChar">
    <w:name w:val="Footer Char"/>
    <w:link w:val="Footer"/>
    <w:uiPriority w:val="99"/>
    <w:rsid w:val="008462E2"/>
    <w:rPr>
      <w:rFonts w:ascii="Arial" w:hAnsi="Arial"/>
      <w:noProof/>
      <w:sz w:val="22"/>
      <w:szCs w:val="22"/>
      <w:lang w:val="sr-Latn-CS"/>
    </w:rPr>
  </w:style>
  <w:style w:type="paragraph" w:styleId="FootnoteText">
    <w:name w:val="footnote text"/>
    <w:basedOn w:val="Normal"/>
    <w:link w:val="FootnoteTextChar"/>
    <w:rsid w:val="00127EA5"/>
    <w:rPr>
      <w:sz w:val="20"/>
      <w:szCs w:val="20"/>
    </w:rPr>
  </w:style>
  <w:style w:type="character" w:customStyle="1" w:styleId="FootnoteTextChar">
    <w:name w:val="Footnote Text Char"/>
    <w:link w:val="FootnoteText"/>
    <w:rsid w:val="00127EA5"/>
    <w:rPr>
      <w:rFonts w:ascii="Arial" w:hAnsi="Arial"/>
      <w:noProof/>
      <w:lang w:val="sr-Latn-CS"/>
    </w:rPr>
  </w:style>
  <w:style w:type="character" w:styleId="FootnoteReference">
    <w:name w:val="footnote reference"/>
    <w:rsid w:val="00127EA5"/>
    <w:rPr>
      <w:vertAlign w:val="superscript"/>
    </w:rPr>
  </w:style>
  <w:style w:type="character" w:styleId="Hyperlink">
    <w:name w:val="Hyperlink"/>
    <w:rsid w:val="004D2CFA"/>
    <w:rPr>
      <w:color w:val="0000FF"/>
      <w:u w:val="single"/>
    </w:rPr>
  </w:style>
  <w:style w:type="paragraph" w:styleId="BalloonText">
    <w:name w:val="Balloon Text"/>
    <w:basedOn w:val="Normal"/>
    <w:link w:val="BalloonTextChar"/>
    <w:rsid w:val="001723B0"/>
    <w:rPr>
      <w:rFonts w:ascii="Tahoma" w:hAnsi="Tahoma" w:cs="Tahoma"/>
      <w:sz w:val="16"/>
      <w:szCs w:val="16"/>
    </w:rPr>
  </w:style>
  <w:style w:type="character" w:customStyle="1" w:styleId="BalloonTextChar">
    <w:name w:val="Balloon Text Char"/>
    <w:basedOn w:val="DefaultParagraphFont"/>
    <w:link w:val="BalloonText"/>
    <w:rsid w:val="001723B0"/>
    <w:rPr>
      <w:rFonts w:ascii="Tahoma" w:hAnsi="Tahoma" w:cs="Tahoma"/>
      <w:noProof/>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vojvodin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imir.sovljanski\AppData\Roaming\Microsoft\Templates\Sekretarija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D18B-F928-4F95-A296-83B1CB41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Sekretarijat memo</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Број:</vt:lpstr>
    </vt:vector>
  </TitlesOfParts>
  <Company>PS za sport i omladinu</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Branimir Sovljanski</dc:creator>
  <cp:lastModifiedBy>Laslo Kormanjos</cp:lastModifiedBy>
  <cp:revision>4</cp:revision>
  <cp:lastPrinted>2021-01-25T07:58:00Z</cp:lastPrinted>
  <dcterms:created xsi:type="dcterms:W3CDTF">2022-01-31T12:10:00Z</dcterms:created>
  <dcterms:modified xsi:type="dcterms:W3CDTF">2022-02-01T12:06:00Z</dcterms:modified>
</cp:coreProperties>
</file>